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1276"/>
        <w:gridCol w:w="1275"/>
        <w:gridCol w:w="1276"/>
        <w:gridCol w:w="1349"/>
        <w:gridCol w:w="1730"/>
      </w:tblGrid>
      <w:tr w:rsidR="009C1B25" w:rsidRPr="009C1B25" w:rsidTr="009C1B25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40"/>
                <w:szCs w:val="4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C1B25" w:rsidRPr="009C1B25" w:rsidTr="009C1B25">
        <w:trPr>
          <w:trHeight w:val="55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S. </w:t>
            </w: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br/>
              <w:t>No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Olası </w:t>
            </w:r>
            <w:proofErr w:type="spellStart"/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Tehlikler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Olası Nedenleri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Kişi Sağlığı Etki Derecesi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Maddi Zarar Etki Derecesi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Olasılık Parametresi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Risk Büyüklüğü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Alınacak Tedbirler</w:t>
            </w: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9C1B25" w:rsidRPr="009C1B25" w:rsidTr="009C1B25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C1B2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9C1B25" w:rsidRPr="009C1B25" w:rsidTr="009C1B2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C1B25" w:rsidRPr="009C1B25" w:rsidTr="009C1B2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Değerlendirme Tarihi  : </w:t>
            </w:r>
            <w:proofErr w:type="gramStart"/>
            <w:r w:rsidRPr="009C1B2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……..</w:t>
            </w:r>
            <w:proofErr w:type="gramEnd"/>
            <w:r w:rsidRPr="009C1B2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/ …….. / </w:t>
            </w:r>
            <w:proofErr w:type="gramStart"/>
            <w:r w:rsidRPr="009C1B2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…………..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C1B25" w:rsidRPr="009C1B25" w:rsidTr="009C1B2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C1B25" w:rsidRPr="009C1B25" w:rsidTr="009C1B2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1B2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Hazırlayan                   :    </w:t>
            </w:r>
            <w:proofErr w:type="gramStart"/>
            <w:r w:rsidRPr="009C1B2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………………………………………..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C1B25" w:rsidRPr="009C1B25" w:rsidTr="009C1B2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C1B25" w:rsidRPr="009C1B25" w:rsidTr="009C1B25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25" w:rsidRPr="009C1B25" w:rsidRDefault="009C1B25" w:rsidP="0005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70148" w:rsidRPr="009C1B25" w:rsidRDefault="00270148" w:rsidP="009C1B25"/>
    <w:sectPr w:rsidR="00270148" w:rsidRPr="009C1B25" w:rsidSect="009C1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7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87" w:rsidRDefault="00734B87" w:rsidP="00A507E5">
      <w:pPr>
        <w:spacing w:after="0" w:line="240" w:lineRule="auto"/>
      </w:pPr>
      <w:r>
        <w:separator/>
      </w:r>
    </w:p>
  </w:endnote>
  <w:endnote w:type="continuationSeparator" w:id="0">
    <w:p w:rsidR="00734B87" w:rsidRDefault="00734B87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FB" w:rsidRDefault="004A21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4444"/>
      <w:gridCol w:w="4446"/>
      <w:gridCol w:w="4446"/>
    </w:tblGrid>
    <w:tr w:rsidR="00713EC6" w:rsidTr="00713EC6">
      <w:trPr>
        <w:trHeight w:val="720"/>
      </w:trPr>
      <w:tc>
        <w:tcPr>
          <w:tcW w:w="4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3EC6" w:rsidRDefault="00713EC6" w:rsidP="00713EC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713EC6" w:rsidRDefault="004A21FB" w:rsidP="00713EC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4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3EC6" w:rsidRDefault="00713EC6" w:rsidP="00713EC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713EC6" w:rsidRDefault="004A21FB" w:rsidP="00713EC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44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13EC6" w:rsidRDefault="00713EC6" w:rsidP="00713EC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713EC6" w:rsidRDefault="00713EC6" w:rsidP="00713EC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713EC6" w:rsidRDefault="00AD1151" w:rsidP="00713EC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4807D0" w:rsidRDefault="004807D0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FB" w:rsidRDefault="004A21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87" w:rsidRDefault="00734B87" w:rsidP="00A507E5">
      <w:pPr>
        <w:spacing w:after="0" w:line="240" w:lineRule="auto"/>
      </w:pPr>
      <w:r>
        <w:separator/>
      </w:r>
    </w:p>
  </w:footnote>
  <w:footnote w:type="continuationSeparator" w:id="0">
    <w:p w:rsidR="00734B87" w:rsidRDefault="00734B87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FB" w:rsidRDefault="004A21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3019" w:type="dxa"/>
      <w:jc w:val="center"/>
      <w:tblLook w:val="04A0" w:firstRow="1" w:lastRow="0" w:firstColumn="1" w:lastColumn="0" w:noHBand="0" w:noVBand="1"/>
    </w:tblPr>
    <w:tblGrid>
      <w:gridCol w:w="2010"/>
      <w:gridCol w:w="7447"/>
      <w:gridCol w:w="1820"/>
      <w:gridCol w:w="1742"/>
    </w:tblGrid>
    <w:tr w:rsidR="004807D0" w:rsidTr="009D2747">
      <w:trPr>
        <w:trHeight w:val="780"/>
        <w:jc w:val="center"/>
      </w:trPr>
      <w:tc>
        <w:tcPr>
          <w:tcW w:w="2010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7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820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742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9C1B25">
            <w:rPr>
              <w:sz w:val="16"/>
              <w:szCs w:val="16"/>
            </w:rPr>
            <w:t>FR-06-01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9C1B25">
            <w:rPr>
              <w:sz w:val="16"/>
              <w:szCs w:val="16"/>
            </w:rPr>
            <w:t>30.10.</w:t>
          </w:r>
          <w:r>
            <w:rPr>
              <w:sz w:val="16"/>
              <w:szCs w:val="16"/>
            </w:rPr>
            <w:t>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A21FB">
            <w:rPr>
              <w:sz w:val="16"/>
              <w:szCs w:val="16"/>
            </w:rPr>
            <w:t>01.11</w:t>
          </w:r>
          <w:r w:rsidR="00AD1151">
            <w:rPr>
              <w:sz w:val="16"/>
              <w:szCs w:val="16"/>
            </w:rPr>
            <w:t>.2021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A21FB">
            <w:rPr>
              <w:sz w:val="16"/>
              <w:szCs w:val="16"/>
            </w:rPr>
            <w:t>02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9D2747">
            <w:rPr>
              <w:sz w:val="16"/>
              <w:szCs w:val="16"/>
            </w:rPr>
            <w:t>132357</w:t>
          </w:r>
        </w:p>
      </w:tc>
    </w:tr>
    <w:tr w:rsidR="004807D0" w:rsidTr="009D2747">
      <w:trPr>
        <w:trHeight w:val="454"/>
        <w:jc w:val="center"/>
      </w:trPr>
      <w:tc>
        <w:tcPr>
          <w:tcW w:w="2010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7447" w:type="dxa"/>
        </w:tcPr>
        <w:p w:rsidR="004807D0" w:rsidRDefault="009C1B25" w:rsidP="00C939C0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color w:val="231F20"/>
              <w:sz w:val="24"/>
            </w:rPr>
            <w:t>TEHLİKE TANIMLAMA VE RİSK DEĞERLENDİRME</w:t>
          </w:r>
          <w:r w:rsidR="000B58B7">
            <w:rPr>
              <w:b/>
              <w:color w:val="231F20"/>
              <w:sz w:val="24"/>
            </w:rPr>
            <w:t xml:space="preserve"> FORMU</w:t>
          </w:r>
        </w:p>
        <w:p w:rsidR="004807D0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820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742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FB" w:rsidRDefault="004A21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5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24FAD"/>
    <w:rsid w:val="00060528"/>
    <w:rsid w:val="000B58B7"/>
    <w:rsid w:val="00121F05"/>
    <w:rsid w:val="00137BBC"/>
    <w:rsid w:val="00197EB4"/>
    <w:rsid w:val="001E7138"/>
    <w:rsid w:val="002510E3"/>
    <w:rsid w:val="00270148"/>
    <w:rsid w:val="002B4BBA"/>
    <w:rsid w:val="002B4D0E"/>
    <w:rsid w:val="00301263"/>
    <w:rsid w:val="003313B3"/>
    <w:rsid w:val="00337510"/>
    <w:rsid w:val="003446E9"/>
    <w:rsid w:val="00357A1F"/>
    <w:rsid w:val="00367519"/>
    <w:rsid w:val="00371408"/>
    <w:rsid w:val="00381B35"/>
    <w:rsid w:val="003A0DFA"/>
    <w:rsid w:val="003D5ED6"/>
    <w:rsid w:val="004807D0"/>
    <w:rsid w:val="004A21FB"/>
    <w:rsid w:val="004F75A5"/>
    <w:rsid w:val="00517486"/>
    <w:rsid w:val="00520601"/>
    <w:rsid w:val="005D7FC5"/>
    <w:rsid w:val="005E19C2"/>
    <w:rsid w:val="006539EA"/>
    <w:rsid w:val="00687018"/>
    <w:rsid w:val="00687855"/>
    <w:rsid w:val="00696C97"/>
    <w:rsid w:val="00713EC6"/>
    <w:rsid w:val="0072025D"/>
    <w:rsid w:val="00734B87"/>
    <w:rsid w:val="0078159A"/>
    <w:rsid w:val="00784785"/>
    <w:rsid w:val="007D5F98"/>
    <w:rsid w:val="007E2FAF"/>
    <w:rsid w:val="007E4FE7"/>
    <w:rsid w:val="00841FA0"/>
    <w:rsid w:val="008C02C7"/>
    <w:rsid w:val="009256B1"/>
    <w:rsid w:val="00993DDA"/>
    <w:rsid w:val="009A33D6"/>
    <w:rsid w:val="009C1B25"/>
    <w:rsid w:val="009D2747"/>
    <w:rsid w:val="00A507E5"/>
    <w:rsid w:val="00A6527B"/>
    <w:rsid w:val="00AB3CB7"/>
    <w:rsid w:val="00AD1151"/>
    <w:rsid w:val="00B12C1A"/>
    <w:rsid w:val="00B92887"/>
    <w:rsid w:val="00B94374"/>
    <w:rsid w:val="00C10817"/>
    <w:rsid w:val="00C745AA"/>
    <w:rsid w:val="00C939C0"/>
    <w:rsid w:val="00CB6991"/>
    <w:rsid w:val="00D05DC0"/>
    <w:rsid w:val="00DA6C25"/>
    <w:rsid w:val="00DC5C52"/>
    <w:rsid w:val="00E73FA7"/>
    <w:rsid w:val="00ED1858"/>
    <w:rsid w:val="00ED4C52"/>
    <w:rsid w:val="00EF45AC"/>
    <w:rsid w:val="00F35AF6"/>
    <w:rsid w:val="00F76830"/>
    <w:rsid w:val="00F9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ED5E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1B02-FB94-4413-B7EE-BBF7A05B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2022-02-11T16:05:00Z</dcterms:created>
  <dcterms:modified xsi:type="dcterms:W3CDTF">2022-02-11T16:05:00Z</dcterms:modified>
</cp:coreProperties>
</file>